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CA" w:rsidRDefault="005534CA" w:rsidP="005534CA">
      <w:r>
        <w:t xml:space="preserve">Edited version of Julia </w:t>
      </w:r>
      <w:proofErr w:type="spellStart"/>
      <w:r>
        <w:t>Crainer</w:t>
      </w:r>
      <w:proofErr w:type="spellEnd"/>
      <w:r>
        <w:t xml:space="preserve"> feature</w:t>
      </w:r>
    </w:p>
    <w:p w:rsidR="005534CA" w:rsidRDefault="005534CA" w:rsidP="005534CA">
      <w:r>
        <w:tab/>
      </w:r>
    </w:p>
    <w:p w:rsidR="005534CA" w:rsidRDefault="005534CA" w:rsidP="005534CA">
      <w:pPr>
        <w:ind w:firstLine="144"/>
      </w:pPr>
    </w:p>
    <w:p w:rsidR="005534CA" w:rsidRDefault="005534CA" w:rsidP="005534CA">
      <w:pPr>
        <w:ind w:firstLine="144"/>
      </w:pPr>
      <w:r>
        <w:t>A Lifetime of Art</w:t>
      </w:r>
    </w:p>
    <w:p w:rsidR="005534CA" w:rsidRDefault="005534CA" w:rsidP="005534CA">
      <w:pPr>
        <w:ind w:firstLine="144"/>
      </w:pPr>
    </w:p>
    <w:p w:rsidR="005534CA" w:rsidRDefault="005534CA" w:rsidP="005534CA">
      <w:pPr>
        <w:ind w:firstLine="144"/>
      </w:pPr>
    </w:p>
    <w:p w:rsidR="005534CA" w:rsidRDefault="005534CA" w:rsidP="005534CA">
      <w:pPr>
        <w:ind w:firstLine="144"/>
      </w:pPr>
    </w:p>
    <w:p w:rsidR="005534CA" w:rsidRDefault="005534CA" w:rsidP="005534CA">
      <w:pPr>
        <w:ind w:firstLine="144"/>
      </w:pPr>
      <w:r>
        <w:t>By TEENA MAENZA</w:t>
      </w:r>
    </w:p>
    <w:p w:rsidR="005534CA" w:rsidRDefault="005534CA" w:rsidP="005534CA">
      <w:pPr>
        <w:ind w:firstLine="144"/>
      </w:pPr>
    </w:p>
    <w:p w:rsidR="005534CA" w:rsidRDefault="005534CA" w:rsidP="005534CA">
      <w:pPr>
        <w:ind w:firstLine="144"/>
      </w:pPr>
    </w:p>
    <w:p w:rsidR="005534CA" w:rsidRDefault="005534CA" w:rsidP="005534CA">
      <w:pPr>
        <w:ind w:firstLine="144"/>
      </w:pPr>
      <w:r>
        <w:t xml:space="preserve">Julia </w:t>
      </w:r>
      <w:proofErr w:type="spellStart"/>
      <w:r>
        <w:t>Crainer</w:t>
      </w:r>
      <w:proofErr w:type="spellEnd"/>
      <w:r>
        <w:t xml:space="preserve"> discovered her life’s work when she was three years old.</w:t>
      </w:r>
    </w:p>
    <w:p w:rsidR="005534CA" w:rsidRDefault="005534CA" w:rsidP="005534CA">
      <w:pPr>
        <w:ind w:firstLine="144"/>
      </w:pPr>
      <w:r>
        <w:t>Her parents, Mac and Gladys Arrington, were both talented and creative people and naturally encouraged their children to discover both art and music.</w:t>
      </w:r>
    </w:p>
    <w:p w:rsidR="005534CA" w:rsidRDefault="005534CA" w:rsidP="005534CA">
      <w:pPr>
        <w:ind w:firstLine="144"/>
      </w:pPr>
      <w:proofErr w:type="gramStart"/>
      <w:r>
        <w:t>Her father had cut up some of the shirt boards from the laundry and shown her how to draw on them with map colors, using a damp finger to blend the hues together just right.</w:t>
      </w:r>
      <w:proofErr w:type="gramEnd"/>
    </w:p>
    <w:p w:rsidR="005534CA" w:rsidRDefault="005534CA" w:rsidP="005534CA">
      <w:pPr>
        <w:ind w:firstLine="144"/>
      </w:pPr>
      <w:r>
        <w:t xml:space="preserve">One day she was showing her works to her neighbor in </w:t>
      </w:r>
      <w:smartTag w:uri="urn:schemas-microsoft-com:office:smarttags" w:element="City">
        <w:smartTag w:uri="urn:schemas-microsoft-com:office:smarttags" w:element="place">
          <w:r>
            <w:t>Freeport</w:t>
          </w:r>
        </w:smartTag>
      </w:smartTag>
      <w:r>
        <w:t>, Mrs. Friday, who offered to buy her little pictures for a penny apiece.</w:t>
      </w:r>
    </w:p>
    <w:p w:rsidR="005534CA" w:rsidRDefault="005534CA" w:rsidP="005534CA">
      <w:pPr>
        <w:ind w:firstLine="144"/>
      </w:pPr>
      <w:r>
        <w:t>“My career as a professional artist had begun,” she said.</w:t>
      </w:r>
    </w:p>
    <w:p w:rsidR="005534CA" w:rsidRDefault="005534CA" w:rsidP="005534CA">
      <w:pPr>
        <w:ind w:firstLine="144"/>
      </w:pPr>
      <w:r>
        <w:t>When she started first grade in Jones Creek, Julia discovered the mud on the levee behind the bus barn at her school. She would spend every recess out there fashioning little pots that she would later take home and put in the hot fire when her father burned the trash.</w:t>
      </w:r>
    </w:p>
    <w:p w:rsidR="005534CA" w:rsidRDefault="005534CA" w:rsidP="005534CA">
      <w:pPr>
        <w:ind w:firstLine="144"/>
      </w:pPr>
      <w:r>
        <w:t>She was often reprimanded by the teacher for playing with the mud.</w:t>
      </w:r>
    </w:p>
    <w:p w:rsidR="005534CA" w:rsidRDefault="005534CA" w:rsidP="005534CA">
      <w:pPr>
        <w:ind w:firstLine="144"/>
      </w:pPr>
      <w:r>
        <w:t xml:space="preserve">“I would get so involved I wouldn’t have time to scrub my hands,” she said. Because her hands were dirty she had to sit in the corner, but the punishment did not keep her from making her treasures. </w:t>
      </w:r>
    </w:p>
    <w:p w:rsidR="005534CA" w:rsidRDefault="005534CA" w:rsidP="005534CA">
      <w:pPr>
        <w:ind w:firstLine="144"/>
      </w:pPr>
      <w:r>
        <w:t xml:space="preserve"> Over 80 years later, she is still a professional artist with an impressive list of achievements, and a teacher who has mentored hundreds of students on their own artistic journeys.</w:t>
      </w:r>
    </w:p>
    <w:p w:rsidR="005534CA" w:rsidRDefault="005534CA" w:rsidP="005534CA">
      <w:pPr>
        <w:ind w:firstLine="144"/>
      </w:pPr>
      <w:r>
        <w:t xml:space="preserve">She has been an instructor at </w:t>
      </w:r>
      <w:smartTag w:uri="urn:schemas-microsoft-com:office:smarttags" w:element="place">
        <w:smartTag w:uri="urn:schemas-microsoft-com:office:smarttags" w:element="PlaceName">
          <w:r>
            <w:t>Brazosport</w:t>
          </w:r>
        </w:smartTag>
        <w:r>
          <w:t xml:space="preserve"> </w:t>
        </w:r>
        <w:smartTag w:uri="urn:schemas-microsoft-com:office:smarttags" w:element="PlaceType">
          <w:r>
            <w:t>College</w:t>
          </w:r>
        </w:smartTag>
      </w:smartTag>
      <w:r>
        <w:t xml:space="preserve"> for 39 years, is a founding member of both the Brazosport Art League and the International China Painting Teachers and is a top selling artist with Bentley House.</w:t>
      </w:r>
    </w:p>
    <w:p w:rsidR="005534CA" w:rsidRDefault="005534CA" w:rsidP="005534CA">
      <w:pPr>
        <w:ind w:firstLine="144"/>
      </w:pPr>
      <w:r>
        <w:t xml:space="preserve">Art was always in her soul, but when Julia graduated from high school in 1942 she went to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Houston</w:t>
          </w:r>
        </w:smartTag>
      </w:smartTag>
      <w:r>
        <w:t xml:space="preserve"> to study business.</w:t>
      </w:r>
    </w:p>
    <w:p w:rsidR="005534CA" w:rsidRDefault="005534CA" w:rsidP="005534CA">
      <w:pPr>
        <w:ind w:firstLine="144"/>
      </w:pPr>
      <w:r>
        <w:t>Every day she would pass the open door of a particular art class, and one day the instructor asked if she would like to come in. He gave her some charcoal and a figurine to draw and encouraged her to develop her talent.</w:t>
      </w:r>
    </w:p>
    <w:p w:rsidR="005534CA" w:rsidRDefault="005534CA" w:rsidP="005534CA">
      <w:pPr>
        <w:ind w:firstLine="144"/>
      </w:pPr>
      <w:r>
        <w:t>“It was the beginning of my formal art career,” she said.</w:t>
      </w:r>
    </w:p>
    <w:p w:rsidR="005534CA" w:rsidRDefault="005534CA" w:rsidP="005534CA">
      <w:pPr>
        <w:ind w:firstLine="144"/>
      </w:pPr>
      <w:r>
        <w:t xml:space="preserve">She continued to study business, however, working at Dow Chemical over the summer as a draftsman. During her third summer at Dow, Remington Rand, maker of typewriters and other business machines, was selecting one young woman from every state to go to </w:t>
      </w:r>
      <w:smartTag w:uri="urn:schemas-microsoft-com:office:smarttags" w:element="State">
        <w:smartTag w:uri="urn:schemas-microsoft-com:office:smarttags" w:element="place">
          <w:r>
            <w:t>New York</w:t>
          </w:r>
        </w:smartTag>
      </w:smartTag>
      <w:r>
        <w:t xml:space="preserve"> and train on their newest equipment. Julia was chosen as the </w:t>
      </w:r>
      <w:smartTag w:uri="urn:schemas-microsoft-com:office:smarttags" w:element="place">
        <w:smartTag w:uri="urn:schemas-microsoft-com:office:smarttags" w:element="State">
          <w:r>
            <w:t>Texas</w:t>
          </w:r>
        </w:smartTag>
      </w:smartTag>
      <w:r>
        <w:t xml:space="preserve"> representative.</w:t>
      </w:r>
    </w:p>
    <w:p w:rsidR="005534CA" w:rsidRDefault="005534CA" w:rsidP="005534CA">
      <w:pPr>
        <w:ind w:firstLine="144"/>
      </w:pPr>
      <w:r>
        <w:t xml:space="preserve">In </w:t>
      </w:r>
      <w:smartTag w:uri="urn:schemas-microsoft-com:office:smarttags" w:element="State">
        <w:smartTag w:uri="urn:schemas-microsoft-com:office:smarttags" w:element="place">
          <w:r>
            <w:t>New York</w:t>
          </w:r>
        </w:smartTag>
      </w:smartTag>
      <w:r>
        <w:t>, she had the opportunity to study and develop her art as well as her business acumen.</w:t>
      </w:r>
    </w:p>
    <w:p w:rsidR="005534CA" w:rsidRDefault="005534CA" w:rsidP="005534CA">
      <w:pPr>
        <w:ind w:firstLine="144"/>
      </w:pPr>
      <w:r>
        <w:t xml:space="preserve">“It was wartime and I was doing the work of three men,” she said. “But I found time to take classes at the Art </w:t>
      </w:r>
      <w:proofErr w:type="spellStart"/>
      <w:r>
        <w:t>Student’s</w:t>
      </w:r>
      <w:proofErr w:type="spellEnd"/>
      <w:r>
        <w:t xml:space="preserve"> League.”</w:t>
      </w:r>
    </w:p>
    <w:p w:rsidR="005534CA" w:rsidRDefault="005534CA" w:rsidP="005534CA">
      <w:pPr>
        <w:ind w:firstLine="144"/>
      </w:pPr>
      <w:r>
        <w:t xml:space="preserve">When her fiancé, Everett </w:t>
      </w:r>
      <w:proofErr w:type="spellStart"/>
      <w:r>
        <w:t>Crainer</w:t>
      </w:r>
      <w:proofErr w:type="spellEnd"/>
      <w:r>
        <w:t xml:space="preserve">, came home from the service they returned to </w:t>
      </w:r>
      <w:smartTag w:uri="urn:schemas-microsoft-com:office:smarttags" w:element="State">
        <w:r>
          <w:t>Texas</w:t>
        </w:r>
      </w:smartTag>
      <w:r>
        <w:t xml:space="preserve"> and settled in </w:t>
      </w:r>
      <w:smartTag w:uri="urn:schemas-microsoft-com:office:smarttags" w:element="City">
        <w:smartTag w:uri="urn:schemas-microsoft-com:office:smarttags" w:element="place">
          <w:r>
            <w:t>Alvin</w:t>
          </w:r>
        </w:smartTag>
      </w:smartTag>
      <w:r>
        <w:t xml:space="preserve">. Julia began teaching at Alvin Jr. High and also teaching clay classes in their </w:t>
      </w:r>
      <w:r>
        <w:lastRenderedPageBreak/>
        <w:t xml:space="preserve">garage. She would come from </w:t>
      </w:r>
      <w:smartTag w:uri="urn:schemas-microsoft-com:office:smarttags" w:element="City">
        <w:smartTag w:uri="urn:schemas-microsoft-com:office:smarttags" w:element="place">
          <w:r>
            <w:t>Alvin</w:t>
          </w:r>
        </w:smartTag>
      </w:smartTag>
      <w:r>
        <w:t xml:space="preserve"> every two weeks back to her mother’s house in Jones Creek and teach china classes.</w:t>
      </w:r>
    </w:p>
    <w:p w:rsidR="005534CA" w:rsidRDefault="005534CA" w:rsidP="005534CA">
      <w:pPr>
        <w:ind w:firstLine="144"/>
      </w:pPr>
      <w:r>
        <w:t>“My career as a teacher had begun,” she said.</w:t>
      </w:r>
    </w:p>
    <w:p w:rsidR="005534CA" w:rsidRDefault="005534CA" w:rsidP="005534CA">
      <w:pPr>
        <w:ind w:firstLine="144"/>
      </w:pPr>
      <w:r>
        <w:t>In 1955, at the urging of her mother, she and a group of others interested in art formed the Brazosport Art League, with Julia as its first president.</w:t>
      </w:r>
    </w:p>
    <w:p w:rsidR="005534CA" w:rsidRDefault="005534CA" w:rsidP="005534CA">
      <w:pPr>
        <w:ind w:firstLine="144"/>
      </w:pPr>
      <w:r>
        <w:t>Julia also painted for a number of years for Bentley House, an art publisher that began in the mid 1970s. She painted fruits, flowers, dogs, etc. – many of which can still be ordered through art poster dealers online.</w:t>
      </w:r>
    </w:p>
    <w:p w:rsidR="005534CA" w:rsidRDefault="005534CA" w:rsidP="005534CA">
      <w:pPr>
        <w:ind w:firstLine="144"/>
      </w:pPr>
      <w:r>
        <w:t xml:space="preserve">Bentley House used to sell paintings through Home Interiors. Julia received a special recognition at a Home Interiors convention in </w:t>
      </w:r>
      <w:smartTag w:uri="urn:schemas-microsoft-com:office:smarttags" w:element="City">
        <w:smartTag w:uri="urn:schemas-microsoft-com:office:smarttags" w:element="place">
          <w:r>
            <w:t>Dallas</w:t>
          </w:r>
        </w:smartTag>
      </w:smartTag>
      <w:r>
        <w:t xml:space="preserve"> in front of over 10,000 people one year for her painting of roses, which was the top seller ever at the time for the home decorating firm.</w:t>
      </w:r>
    </w:p>
    <w:p w:rsidR="005534CA" w:rsidRDefault="005534CA" w:rsidP="005534CA">
      <w:pPr>
        <w:ind w:firstLine="144"/>
      </w:pPr>
      <w:r>
        <w:t xml:space="preserve">Many of her works hang locally in public buildings, such as Prosperity Bank in </w:t>
      </w:r>
      <w:smartTag w:uri="urn:schemas-microsoft-com:office:smarttags" w:element="place">
        <w:r>
          <w:t>West Columbia</w:t>
        </w:r>
      </w:smartTag>
      <w:r>
        <w:t xml:space="preserve"> and Brazosport Regional Health System.</w:t>
      </w:r>
    </w:p>
    <w:p w:rsidR="005534CA" w:rsidRDefault="005534CA" w:rsidP="005534CA">
      <w:pPr>
        <w:ind w:firstLine="144"/>
      </w:pPr>
      <w:r>
        <w:t xml:space="preserve">One of Julia’s works, a little donkey statue, has been on exhibit in three top Texas museums – the </w:t>
      </w:r>
      <w:proofErr w:type="spellStart"/>
      <w:r>
        <w:t>Elisabet</w:t>
      </w:r>
      <w:proofErr w:type="spellEnd"/>
      <w:r>
        <w:t xml:space="preserve"> Ney Museum in Austin, the Witte Museum in San Antonio and the Museum of Fine Arts in Houston.</w:t>
      </w:r>
    </w:p>
    <w:p w:rsidR="005534CA" w:rsidRDefault="005534CA" w:rsidP="005534CA">
      <w:pPr>
        <w:ind w:firstLine="144"/>
      </w:pPr>
      <w:r>
        <w:t xml:space="preserve"> At </w:t>
      </w:r>
      <w:smartTag w:uri="urn:schemas-microsoft-com:office:smarttags" w:element="place">
        <w:smartTag w:uri="urn:schemas-microsoft-com:office:smarttags" w:element="PlaceName">
          <w:r>
            <w:t>Brazosport</w:t>
          </w:r>
        </w:smartTag>
        <w:r>
          <w:t xml:space="preserve"> </w:t>
        </w:r>
        <w:smartTag w:uri="urn:schemas-microsoft-com:office:smarttags" w:element="PlaceType">
          <w:r>
            <w:t>College</w:t>
          </w:r>
        </w:smartTag>
      </w:smartTag>
      <w:r>
        <w:t xml:space="preserve"> she teaches in all media – oil, china, watercolor, pottery and everything in between.</w:t>
      </w:r>
    </w:p>
    <w:p w:rsidR="005534CA" w:rsidRDefault="005534CA" w:rsidP="005534CA">
      <w:pPr>
        <w:ind w:firstLine="144"/>
      </w:pPr>
      <w:r>
        <w:t>It was in the classroom she learned one of the most fascinating facets of her drawing, something she was unaware of until one of her students asked about it.</w:t>
      </w:r>
    </w:p>
    <w:p w:rsidR="005534CA" w:rsidRDefault="005534CA" w:rsidP="005534CA">
      <w:pPr>
        <w:ind w:firstLine="144"/>
      </w:pPr>
      <w:r>
        <w:t xml:space="preserve">“He asked why I was humming like that,” she said. </w:t>
      </w:r>
    </w:p>
    <w:p w:rsidR="005534CA" w:rsidRDefault="005534CA" w:rsidP="005534CA">
      <w:pPr>
        <w:ind w:firstLine="144"/>
      </w:pPr>
      <w:r>
        <w:t>She began to realize that she “hums” her lines when she sketches.</w:t>
      </w:r>
    </w:p>
    <w:p w:rsidR="005534CA" w:rsidRDefault="005534CA" w:rsidP="005534CA">
      <w:pPr>
        <w:ind w:firstLine="144"/>
      </w:pPr>
      <w:r>
        <w:t>“If I’m going to draw a pear, for example, I will hum as I draw this line over here,” she explains, quickly sketching. “Then, when I am ready to draw this line on the other side, I hum again, and the two lines are the same length.”</w:t>
      </w:r>
    </w:p>
    <w:p w:rsidR="005534CA" w:rsidRDefault="005534CA" w:rsidP="005534CA">
      <w:pPr>
        <w:ind w:firstLine="144"/>
      </w:pPr>
      <w:r>
        <w:t>She is a two-time cancer survivor, and has learned not to take life for granted.</w:t>
      </w:r>
    </w:p>
    <w:p w:rsidR="005534CA" w:rsidRDefault="005534CA" w:rsidP="005534CA">
      <w:pPr>
        <w:ind w:firstLine="144"/>
      </w:pPr>
      <w:r>
        <w:t>“There is so much in me to share,” she said. “I will never stop teaching.”</w:t>
      </w:r>
    </w:p>
    <w:p w:rsidR="005534CA" w:rsidRDefault="005534CA" w:rsidP="005534CA">
      <w:pPr>
        <w:ind w:firstLine="144"/>
      </w:pPr>
      <w:r>
        <w:t>As proud as Julia is of all her artistic creations, and the many students she has mentored through the years, ask her what her crowning achievement is and she will point to her family – her beloved husband, Everett, now deceased, their sons, Everett Mack and Jim, and her grandchildren.</w:t>
      </w:r>
    </w:p>
    <w:p w:rsidR="005534CA" w:rsidRDefault="005534CA" w:rsidP="005534CA">
      <w:pPr>
        <w:ind w:firstLine="144"/>
      </w:pPr>
      <w:r>
        <w:t>“God gave me a gift,” she said. “But I was put here to have two sons.”</w:t>
      </w:r>
    </w:p>
    <w:p w:rsidR="00BB47D8" w:rsidRDefault="00BB47D8"/>
    <w:sectPr w:rsidR="00BB47D8" w:rsidSect="00BB47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4CA"/>
    <w:rsid w:val="005534CA"/>
    <w:rsid w:val="00BB4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8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4292</Characters>
  <Application>Microsoft Office Word</Application>
  <DocSecurity>0</DocSecurity>
  <Lines>35</Lines>
  <Paragraphs>10</Paragraphs>
  <ScaleCrop>false</ScaleCrop>
  <Company>Microsoft</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2010-05-11T14:17:00Z</dcterms:created>
  <dcterms:modified xsi:type="dcterms:W3CDTF">2010-05-11T14:18:00Z</dcterms:modified>
</cp:coreProperties>
</file>